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0001282677</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22"/>
          <w:szCs w:val="22"/>
          <w:color w:val="auto"/>
        </w:rPr>
        <w:t>LATTICE SEMICONDUCTOR CORPORATION 000-18032</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5555 NE Moore Court</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Hillsboro</w:t>
      </w:r>
    </w:p>
    <w:p>
      <w:pPr>
        <w:spacing w:after="0" w:line="230" w:lineRule="auto"/>
        <w:rPr>
          <w:sz w:val="20"/>
          <w:szCs w:val="20"/>
          <w:color w:val="auto"/>
        </w:rPr>
      </w:pPr>
      <w:r>
        <w:rPr>
          <w:rFonts w:ascii="Times New Roman" w:cs="Times New Roman" w:eastAsia="Times New Roman" w:hAnsi="Times New Roman"/>
          <w:sz w:val="22"/>
          <w:szCs w:val="22"/>
          <w:color w:val="auto"/>
        </w:rPr>
        <w:t>OREGON</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97124-6421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(503) 268-8000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ABRAMS FAMILY TRUST</w:t>
      </w:r>
    </w:p>
    <w:p>
      <w:pPr>
        <w:spacing w:after="0" w:line="44" w:lineRule="exact"/>
        <w:rPr>
          <w:sz w:val="24"/>
          <w:szCs w:val="24"/>
          <w:color w:val="auto"/>
        </w:rPr>
      </w:pPr>
    </w:p>
    <w:p>
      <w:pPr>
        <w:sectPr>
          <w:pgSz w:w="11900" w:h="16838" w:orient="portrait"/>
          <w:cols w:equalWidth="0" w:num="2">
            <w:col w:w="5740" w:space="640"/>
            <w:col w:w="48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3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Former Affiliate</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2500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336300.00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137007857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06/10/2026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Acquired</w:t>
            </w:r>
          </w:p>
        </w:tc>
        <w:tc>
          <w:tcPr>
            <w:tcW w:w="1620" w:type="dxa"/>
            <w:vAlign w:val="bottom"/>
          </w:tcPr>
          <w:p>
            <w:pPr>
              <w:ind w:left="36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6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43"/>
        </w:trPr>
        <w:tc>
          <w:tcPr>
            <w:tcW w:w="122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620" w:type="dxa"/>
            <w:vAlign w:val="bottom"/>
          </w:tcPr>
          <w:p>
            <w:pPr>
              <w:ind w:left="34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520" w:type="dxa"/>
            <w:vAlign w:val="bottom"/>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86"/>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jc w:val="center"/>
              <w:ind w:left="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1"/>
        </w:trPr>
        <w:tc>
          <w:tcPr>
            <w:tcW w:w="1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Restricted Stock</w:t>
            </w:r>
          </w:p>
        </w:tc>
        <w:tc>
          <w:tcPr>
            <w:tcW w:w="15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43"/>
        </w:trPr>
        <w:tc>
          <w:tcPr>
            <w:tcW w:w="12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860" w:type="dxa"/>
            <w:vAlign w:val="bottom"/>
            <w:gridSpan w:val="2"/>
          </w:tcPr>
          <w:p>
            <w:pPr>
              <w:ind w:left="260"/>
              <w:spacing w:after="0" w:line="243" w:lineRule="exact"/>
              <w:rPr>
                <w:sz w:val="20"/>
                <w:szCs w:val="20"/>
                <w:color w:val="auto"/>
              </w:rPr>
            </w:pPr>
            <w:r>
              <w:rPr>
                <w:rFonts w:ascii="Times New Roman" w:cs="Times New Roman" w:eastAsia="Times New Roman" w:hAnsi="Times New Roman"/>
                <w:sz w:val="22"/>
                <w:szCs w:val="22"/>
                <w:color w:val="auto"/>
              </w:rPr>
              <w:t>05/06/2025 Vesting Under a</w:t>
            </w:r>
          </w:p>
        </w:tc>
        <w:tc>
          <w:tcPr>
            <w:tcW w:w="15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jc w:val="right"/>
              <w:ind w:right="652"/>
              <w:spacing w:after="0" w:line="243" w:lineRule="exact"/>
              <w:rPr>
                <w:sz w:val="20"/>
                <w:szCs w:val="20"/>
                <w:color w:val="auto"/>
              </w:rPr>
            </w:pPr>
            <w:r>
              <w:rPr>
                <w:rFonts w:ascii="Times New Roman" w:cs="Times New Roman" w:eastAsia="Times New Roman" w:hAnsi="Times New Roman"/>
                <w:sz w:val="22"/>
                <w:szCs w:val="22"/>
                <w:color w:val="auto"/>
                <w:w w:val="99"/>
              </w:rPr>
              <w:t>2500</w:t>
            </w:r>
          </w:p>
        </w:tc>
        <w:tc>
          <w:tcPr>
            <w:tcW w:w="2480" w:type="dxa"/>
            <w:vAlign w:val="bottom"/>
            <w:gridSpan w:val="2"/>
          </w:tcPr>
          <w:p>
            <w:pPr>
              <w:ind w:left="120"/>
              <w:spacing w:after="0" w:line="243" w:lineRule="exact"/>
              <w:rPr>
                <w:sz w:val="20"/>
                <w:szCs w:val="20"/>
                <w:color w:val="auto"/>
              </w:rPr>
            </w:pPr>
            <w:r>
              <w:rPr>
                <w:rFonts w:ascii="Times New Roman" w:cs="Times New Roman" w:eastAsia="Times New Roman" w:hAnsi="Times New Roman"/>
                <w:sz w:val="22"/>
                <w:szCs w:val="22"/>
                <w:color w:val="auto"/>
                <w:w w:val="97"/>
              </w:rPr>
              <w:t>05/06/2025 Not Applicable</w:t>
            </w:r>
          </w:p>
        </w:tc>
      </w:tr>
      <w:tr>
        <w:trPr>
          <w:trHeight w:val="282"/>
        </w:trPr>
        <w:tc>
          <w:tcPr>
            <w:tcW w:w="1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2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Registered Plan</w:t>
            </w:r>
          </w:p>
        </w:tc>
        <w:tc>
          <w:tcPr>
            <w:tcW w:w="1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-306705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140" w:type="dxa"/>
            <w:vAlign w:val="bottom"/>
          </w:tcPr>
          <w:p>
            <w:pPr>
              <w:spacing w:after="0"/>
              <w:rPr>
                <w:sz w:val="24"/>
                <w:szCs w:val="24"/>
                <w:color w:val="auto"/>
              </w:rPr>
            </w:pP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14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06/10/2026</w:t>
            </w:r>
          </w:p>
        </w:tc>
      </w:tr>
      <w:tr>
        <w:trPr>
          <w:trHeight w:val="297"/>
        </w:trPr>
        <w:tc>
          <w:tcPr>
            <w:tcW w:w="248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14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Robin Ann Abrams, Trustee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2026-06-10T15:19:16Z</dcterms:created>
  <dcterms:modified xsi:type="dcterms:W3CDTF">2026-06-10T15:19:16Z</dcterms:modified>
</cp:coreProperties>
</file>